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03C" w:rsidRDefault="0070303C" w:rsidP="0070303C">
      <w:pPr>
        <w:spacing w:after="200" w:line="276" w:lineRule="auto"/>
        <w:rPr>
          <w:rFonts w:ascii="Calibri" w:eastAsia="Calibri" w:hAnsi="Calibri"/>
          <w:noProof/>
          <w:sz w:val="22"/>
          <w:szCs w:val="22"/>
        </w:rPr>
      </w:pPr>
      <w:r>
        <w:rPr>
          <w:rFonts w:ascii="Calibri" w:eastAsia="Calibri" w:hAnsi="Calibri"/>
          <w:noProof/>
          <w:sz w:val="22"/>
          <w:szCs w:val="22"/>
        </w:rPr>
        <w:t>Пресс-релиз</w:t>
      </w:r>
    </w:p>
    <w:p w:rsidR="0070303C" w:rsidRDefault="0070303C" w:rsidP="0070303C">
      <w:pPr>
        <w:spacing w:after="200" w:line="276" w:lineRule="auto"/>
        <w:rPr>
          <w:rFonts w:ascii="Calibri" w:eastAsia="Calibri" w:hAnsi="Calibri"/>
          <w:sz w:val="22"/>
          <w:szCs w:val="22"/>
          <w:lang w:eastAsia="en-US"/>
        </w:rPr>
      </w:pPr>
      <w:r>
        <w:rPr>
          <w:rFonts w:ascii="Calibri" w:eastAsia="Calibri" w:hAnsi="Calibri"/>
          <w:noProof/>
          <w:sz w:val="22"/>
          <w:szCs w:val="22"/>
        </w:rPr>
        <w:drawing>
          <wp:inline distT="0" distB="0" distL="0" distR="0">
            <wp:extent cx="5934075" cy="1495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1495425"/>
                    </a:xfrm>
                    <a:prstGeom prst="rect">
                      <a:avLst/>
                    </a:prstGeom>
                    <a:noFill/>
                    <a:ln>
                      <a:noFill/>
                    </a:ln>
                  </pic:spPr>
                </pic:pic>
              </a:graphicData>
            </a:graphic>
          </wp:inline>
        </w:drawing>
      </w:r>
    </w:p>
    <w:p w:rsidR="0070303C" w:rsidRDefault="0070303C" w:rsidP="0070303C">
      <w:pPr>
        <w:ind w:firstLine="567"/>
        <w:jc w:val="both"/>
        <w:rPr>
          <w:b/>
          <w:bCs/>
          <w:color w:val="000000"/>
        </w:rPr>
      </w:pPr>
    </w:p>
    <w:p w:rsidR="0070303C" w:rsidRDefault="0070303C" w:rsidP="0070303C">
      <w:pPr>
        <w:ind w:firstLine="567"/>
        <w:jc w:val="both"/>
        <w:rPr>
          <w:b/>
          <w:bCs/>
          <w:color w:val="000000"/>
        </w:rPr>
      </w:pPr>
    </w:p>
    <w:p w:rsidR="0070303C" w:rsidRDefault="0070303C" w:rsidP="0070303C">
      <w:pPr>
        <w:ind w:firstLine="567"/>
        <w:jc w:val="both"/>
        <w:rPr>
          <w:color w:val="000000"/>
        </w:rPr>
      </w:pPr>
      <w:r>
        <w:rPr>
          <w:b/>
          <w:bCs/>
          <w:color w:val="000000"/>
        </w:rPr>
        <w:t>О внедрении системы персонифицированного дополнительного образования детей на территории муниципального образования город Кировск с подведомственной территорией</w:t>
      </w:r>
    </w:p>
    <w:p w:rsidR="0070303C" w:rsidRDefault="0070303C" w:rsidP="0070303C">
      <w:pPr>
        <w:ind w:firstLine="567"/>
        <w:jc w:val="both"/>
      </w:pPr>
      <w:r>
        <w:rPr>
          <w:color w:val="000000"/>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2020 года Мурманская область является одним из многих субъектов Российской Федерации, внедряющих систему персонифицированного дополнительного образования детей – сертификаты дополнительного образования. Уже в 2020 году не менее </w:t>
      </w:r>
      <w:r>
        <w:rPr>
          <w:color w:val="000000"/>
          <w:shd w:val="clear" w:color="auto" w:fill="FFFFFF"/>
        </w:rPr>
        <w:t>25%</w:t>
      </w:r>
      <w:r>
        <w:rPr>
          <w:color w:val="000000"/>
        </w:rPr>
        <w:t xml:space="preserve"> детей, проживающих на территории города Кировска, будут охвачены новой системой финансирования дополнительного образования.</w:t>
      </w:r>
    </w:p>
    <w:p w:rsidR="0070303C" w:rsidRDefault="0070303C" w:rsidP="0070303C">
      <w:pPr>
        <w:ind w:firstLine="567"/>
        <w:jc w:val="both"/>
      </w:pPr>
      <w:r>
        <w:rPr>
          <w:color w:val="000000"/>
        </w:rPr>
        <w:t xml:space="preserve">Система персонифицированного дополнительного образования детей – это система, предусматривающая закрепление обязательств государства по оплате того образования, в котором прежде всего заинтересован ребенок.  </w:t>
      </w:r>
      <w:proofErr w:type="gramStart"/>
      <w:r>
        <w:rPr>
          <w:color w:val="000000"/>
        </w:rPr>
        <w:t>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государственная или частная</w:t>
      </w:r>
      <w:proofErr w:type="gramEnd"/>
      <w:r>
        <w:rPr>
          <w:color w:val="000000"/>
        </w:rPr>
        <w:t xml:space="preserve">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70303C" w:rsidRDefault="0070303C" w:rsidP="0070303C">
      <w:pPr>
        <w:ind w:firstLine="567"/>
        <w:jc w:val="both"/>
      </w:pPr>
      <w:r>
        <w:rPr>
          <w:color w:val="000000"/>
        </w:rPr>
        <w:t> </w:t>
      </w:r>
      <w:proofErr w:type="gramStart"/>
      <w:r>
        <w:rPr>
          <w:color w:val="000000"/>
        </w:rPr>
        <w:t>-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roofErr w:type="gramEnd"/>
    </w:p>
    <w:p w:rsidR="0070303C" w:rsidRDefault="0070303C" w:rsidP="0070303C">
      <w:pPr>
        <w:ind w:firstLine="567"/>
        <w:jc w:val="both"/>
      </w:pPr>
      <w:r>
        <w:rPr>
          <w:color w:val="000000"/>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70303C" w:rsidRDefault="0070303C" w:rsidP="0070303C">
      <w:pPr>
        <w:ind w:firstLine="567"/>
        <w:jc w:val="both"/>
      </w:pPr>
      <w:r>
        <w:rPr>
          <w:color w:val="000000"/>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70303C" w:rsidRDefault="0070303C" w:rsidP="0070303C">
      <w:pPr>
        <w:ind w:firstLine="567"/>
        <w:jc w:val="both"/>
      </w:pPr>
      <w:r>
        <w:rPr>
          <w:color w:val="000000"/>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70303C" w:rsidRDefault="0070303C" w:rsidP="0070303C">
      <w:pPr>
        <w:ind w:firstLine="567"/>
        <w:jc w:val="both"/>
      </w:pPr>
      <w:r>
        <w:rPr>
          <w:color w:val="000000"/>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70303C" w:rsidRDefault="0070303C" w:rsidP="0070303C">
      <w:pPr>
        <w:ind w:firstLine="567"/>
        <w:jc w:val="both"/>
      </w:pPr>
      <w:r>
        <w:rPr>
          <w:color w:val="000000"/>
        </w:rPr>
        <w:lastRenderedPageBreak/>
        <w:t xml:space="preserve">В целях введения новой организационно-управленческой системы ее правовое закрепление будет осуществляться как на </w:t>
      </w:r>
      <w:proofErr w:type="gramStart"/>
      <w:r>
        <w:rPr>
          <w:color w:val="000000"/>
        </w:rPr>
        <w:t>региональном</w:t>
      </w:r>
      <w:proofErr w:type="gramEnd"/>
      <w:r>
        <w:rPr>
          <w:color w:val="000000"/>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2020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70303C" w:rsidRDefault="0070303C" w:rsidP="0070303C">
      <w:pPr>
        <w:ind w:firstLine="567"/>
        <w:jc w:val="both"/>
      </w:pPr>
      <w:proofErr w:type="gramStart"/>
      <w:r>
        <w:rPr>
          <w:color w:val="000000"/>
        </w:rPr>
        <w:t>Организационно-методическое сопровождение внедрения персонифицированного дополнительного образования будет осуществляться региональным модельный центром, выполняющим, помимо прочих, функцию оператора персонифицированного финансирования.</w:t>
      </w:r>
      <w:proofErr w:type="gramEnd"/>
      <w:r>
        <w:rPr>
          <w:color w:val="000000"/>
        </w:rPr>
        <w:t xml:space="preserve">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70303C" w:rsidRDefault="0070303C" w:rsidP="0070303C">
      <w:pPr>
        <w:ind w:firstLine="708"/>
        <w:jc w:val="both"/>
      </w:pPr>
      <w:r>
        <w:rPr>
          <w:color w:val="000000"/>
        </w:rPr>
        <w:t>Предоставление детям сертификатов дополнительного образования начнется уже в конце текущего (2019/2020) учебного года и до 1 сентября 2020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Pr>
          <w:color w:val="000000"/>
        </w:rPr>
        <w:t>дств с с</w:t>
      </w:r>
      <w:proofErr w:type="gramEnd"/>
      <w:r>
        <w:rPr>
          <w:color w:val="000000"/>
        </w:rPr>
        <w:t>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70303C" w:rsidRDefault="0070303C" w:rsidP="0070303C">
      <w:pPr>
        <w:ind w:firstLine="567"/>
        <w:jc w:val="both"/>
        <w:rPr>
          <w:color w:val="000000"/>
        </w:rPr>
      </w:pPr>
      <w:r>
        <w:rPr>
          <w:color w:val="000000"/>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Pr>
          <w:color w:val="000000"/>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Pr>
          <w:color w:val="000000"/>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r>
        <w:rPr>
          <w:color w:val="0070C0"/>
        </w:rPr>
        <w:t>http://51.pfdo.ru</w:t>
      </w:r>
      <w:r>
        <w:rPr>
          <w:color w:val="000000"/>
        </w:rPr>
        <w:t xml:space="preserve">, заполнить заявку и </w:t>
      </w:r>
      <w:proofErr w:type="gramStart"/>
      <w:r>
        <w:rPr>
          <w:color w:val="000000"/>
        </w:rPr>
        <w:t>разместить копии</w:t>
      </w:r>
      <w:proofErr w:type="gramEnd"/>
      <w:r>
        <w:rPr>
          <w:color w:val="000000"/>
        </w:rPr>
        <w:t xml:space="preserve"> документов. В настоящее время работа по регистрации поставщиков образовательных услуг в информационной системе уже ведется.</w:t>
      </w:r>
    </w:p>
    <w:p w:rsidR="0070303C" w:rsidRDefault="0070303C" w:rsidP="0070303C">
      <w:pPr>
        <w:ind w:firstLine="567"/>
        <w:jc w:val="both"/>
      </w:pPr>
      <w:r>
        <w:rPr>
          <w:color w:val="000000"/>
        </w:rPr>
        <w:t>/Комитет образования, культуры и спорта администрации города Кировска</w:t>
      </w:r>
    </w:p>
    <w:p w:rsidR="0070303C" w:rsidRDefault="0070303C" w:rsidP="0070303C">
      <w:pPr>
        <w:spacing w:after="200" w:line="276" w:lineRule="auto"/>
        <w:rPr>
          <w:rFonts w:ascii="Calibri" w:eastAsia="Calibri" w:hAnsi="Calibri"/>
          <w:sz w:val="22"/>
          <w:szCs w:val="22"/>
          <w:lang w:eastAsia="en-US"/>
        </w:rPr>
      </w:pPr>
    </w:p>
    <w:p w:rsidR="0070303C" w:rsidRDefault="0070303C" w:rsidP="0070303C">
      <w:pPr>
        <w:tabs>
          <w:tab w:val="left" w:pos="1065"/>
        </w:tabs>
        <w:jc w:val="right"/>
        <w:rPr>
          <w:sz w:val="22"/>
          <w:szCs w:val="22"/>
        </w:rPr>
      </w:pPr>
    </w:p>
    <w:p w:rsidR="0070303C" w:rsidRDefault="0070303C" w:rsidP="0070303C">
      <w:pPr>
        <w:tabs>
          <w:tab w:val="left" w:pos="1065"/>
        </w:tabs>
        <w:jc w:val="right"/>
        <w:rPr>
          <w:sz w:val="22"/>
          <w:szCs w:val="22"/>
        </w:rPr>
      </w:pPr>
    </w:p>
    <w:p w:rsidR="0070303C" w:rsidRDefault="0070303C" w:rsidP="0070303C">
      <w:pPr>
        <w:tabs>
          <w:tab w:val="left" w:pos="1065"/>
        </w:tabs>
        <w:jc w:val="right"/>
        <w:rPr>
          <w:sz w:val="22"/>
          <w:szCs w:val="22"/>
        </w:rPr>
      </w:pPr>
    </w:p>
    <w:p w:rsidR="0070303C" w:rsidRDefault="0070303C" w:rsidP="0070303C">
      <w:pPr>
        <w:tabs>
          <w:tab w:val="left" w:pos="1065"/>
        </w:tabs>
        <w:jc w:val="right"/>
        <w:rPr>
          <w:sz w:val="22"/>
          <w:szCs w:val="22"/>
        </w:rPr>
      </w:pPr>
    </w:p>
    <w:p w:rsidR="0032710D" w:rsidRDefault="0070303C">
      <w:bookmarkStart w:id="0" w:name="_GoBack"/>
      <w:bookmarkEnd w:id="0"/>
    </w:p>
    <w:sectPr w:rsidR="00327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7FE"/>
    <w:rsid w:val="0070303C"/>
    <w:rsid w:val="00A60CAE"/>
    <w:rsid w:val="00C87112"/>
    <w:rsid w:val="00D64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0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03C"/>
    <w:rPr>
      <w:rFonts w:ascii="Tahoma" w:hAnsi="Tahoma" w:cs="Tahoma"/>
      <w:sz w:val="16"/>
      <w:szCs w:val="16"/>
    </w:rPr>
  </w:style>
  <w:style w:type="character" w:customStyle="1" w:styleId="a4">
    <w:name w:val="Текст выноски Знак"/>
    <w:basedOn w:val="a0"/>
    <w:link w:val="a3"/>
    <w:uiPriority w:val="99"/>
    <w:semiHidden/>
    <w:rsid w:val="007030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0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03C"/>
    <w:rPr>
      <w:rFonts w:ascii="Tahoma" w:hAnsi="Tahoma" w:cs="Tahoma"/>
      <w:sz w:val="16"/>
      <w:szCs w:val="16"/>
    </w:rPr>
  </w:style>
  <w:style w:type="character" w:customStyle="1" w:styleId="a4">
    <w:name w:val="Текст выноски Знак"/>
    <w:basedOn w:val="a0"/>
    <w:link w:val="a3"/>
    <w:uiPriority w:val="99"/>
    <w:semiHidden/>
    <w:rsid w:val="007030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67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4969</Characters>
  <Application>Microsoft Office Word</Application>
  <DocSecurity>0</DocSecurity>
  <Lines>41</Lines>
  <Paragraphs>11</Paragraphs>
  <ScaleCrop>false</ScaleCrop>
  <Company> Детский сад</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2020-03-03T08:33:00Z</dcterms:created>
  <dcterms:modified xsi:type="dcterms:W3CDTF">2020-03-03T08:33:00Z</dcterms:modified>
</cp:coreProperties>
</file>